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946A85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>, открытого по составу участников,</w:t>
      </w:r>
      <w:r w:rsidR="000B5074" w:rsidRPr="00AB52CB">
        <w:rPr>
          <w:b/>
          <w:sz w:val="22"/>
          <w:szCs w:val="22"/>
        </w:rPr>
        <w:t xml:space="preserve"> 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 xml:space="preserve">, </w:t>
      </w:r>
      <w:r w:rsidR="00B41639">
        <w:rPr>
          <w:b/>
          <w:sz w:val="22"/>
          <w:szCs w:val="22"/>
        </w:rPr>
        <w:t>находящегося в муниципальной собственности</w:t>
      </w:r>
      <w:r w:rsidR="0070491A">
        <w:rPr>
          <w:b/>
          <w:sz w:val="22"/>
          <w:szCs w:val="22"/>
        </w:rPr>
        <w:t xml:space="preserve">, </w:t>
      </w:r>
      <w:r w:rsidR="00B41639">
        <w:rPr>
          <w:b/>
          <w:sz w:val="22"/>
          <w:szCs w:val="22"/>
        </w:rPr>
        <w:t>адрес (местоположение):</w:t>
      </w:r>
      <w:r w:rsidR="0070491A">
        <w:rPr>
          <w:b/>
          <w:sz w:val="22"/>
          <w:szCs w:val="22"/>
        </w:rPr>
        <w:t xml:space="preserve"> </w:t>
      </w:r>
      <w:r w:rsidR="00B41639">
        <w:rPr>
          <w:b/>
          <w:sz w:val="22"/>
          <w:szCs w:val="22"/>
        </w:rPr>
        <w:t xml:space="preserve">Местоположение установлено относительно ориентира, расположенного за пределами участка. Почтовый адрес ориентира: </w:t>
      </w:r>
      <w:proofErr w:type="gramStart"/>
      <w:r w:rsidR="005D71B4">
        <w:rPr>
          <w:b/>
          <w:sz w:val="22"/>
          <w:szCs w:val="22"/>
        </w:rPr>
        <w:t xml:space="preserve">Республика Коми, г. Печора, </w:t>
      </w:r>
      <w:r w:rsidR="00B41639">
        <w:rPr>
          <w:b/>
          <w:sz w:val="22"/>
          <w:szCs w:val="22"/>
        </w:rPr>
        <w:t>земельный участок расположен в западной части кадастрового квартала</w:t>
      </w:r>
      <w:r w:rsidR="0070491A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C108D1">
        <w:rPr>
          <w:b/>
          <w:sz w:val="22"/>
          <w:szCs w:val="22"/>
        </w:rPr>
        <w:t xml:space="preserve">: </w:t>
      </w:r>
      <w:r w:rsidR="00B41639">
        <w:rPr>
          <w:b/>
          <w:sz w:val="22"/>
          <w:szCs w:val="22"/>
        </w:rPr>
        <w:t>под незавершенный строительством объект – обустройство усовершенствованной городской свалки</w:t>
      </w:r>
      <w:r w:rsidR="007926F2">
        <w:rPr>
          <w:b/>
          <w:sz w:val="22"/>
          <w:szCs w:val="22"/>
        </w:rPr>
        <w:t>.</w:t>
      </w:r>
      <w:proofErr w:type="gramEnd"/>
    </w:p>
    <w:p w:rsidR="000B5074" w:rsidRPr="00AB52CB" w:rsidRDefault="000B5074" w:rsidP="000B5074">
      <w:pPr>
        <w:rPr>
          <w:b/>
          <w:sz w:val="22"/>
          <w:szCs w:val="22"/>
        </w:rPr>
      </w:pPr>
    </w:p>
    <w:p w:rsidR="0070491A" w:rsidRDefault="0070491A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Форма проведения аукциона:</w:t>
      </w:r>
      <w:r>
        <w:rPr>
          <w:sz w:val="22"/>
          <w:szCs w:val="22"/>
        </w:rPr>
        <w:t xml:space="preserve"> открытый по составу участников (далее</w:t>
      </w:r>
      <w:r w:rsidR="00A3560F">
        <w:rPr>
          <w:sz w:val="22"/>
          <w:szCs w:val="22"/>
        </w:rPr>
        <w:t xml:space="preserve"> – </w:t>
      </w:r>
      <w:r>
        <w:rPr>
          <w:sz w:val="22"/>
          <w:szCs w:val="22"/>
        </w:rPr>
        <w:t>аукцион).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r w:rsidR="005E538D">
        <w:rPr>
          <w:sz w:val="22"/>
          <w:szCs w:val="22"/>
          <w:lang w:val="en-US"/>
        </w:rPr>
        <w:t>kums</w:t>
      </w:r>
      <w:r w:rsidR="005E538D" w:rsidRPr="0070491A">
        <w:rPr>
          <w:sz w:val="22"/>
          <w:szCs w:val="22"/>
        </w:rPr>
        <w:t>_</w:t>
      </w:r>
      <w:r w:rsidR="005E538D">
        <w:rPr>
          <w:sz w:val="22"/>
          <w:szCs w:val="22"/>
          <w:lang w:val="en-US"/>
        </w:rPr>
        <w:t>pechora</w:t>
      </w:r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r w:rsidR="005E538D">
        <w:rPr>
          <w:sz w:val="22"/>
          <w:szCs w:val="22"/>
          <w:lang w:val="en-US"/>
        </w:rPr>
        <w:t>ru</w:t>
      </w:r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>ципального района «Печора»</w:t>
      </w:r>
      <w:r w:rsidR="00BE2344">
        <w:rPr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>от</w:t>
      </w:r>
      <w:r w:rsidR="00BE2344">
        <w:rPr>
          <w:sz w:val="22"/>
          <w:szCs w:val="22"/>
        </w:rPr>
        <w:t xml:space="preserve"> </w:t>
      </w:r>
      <w:r w:rsidR="000E247F">
        <w:rPr>
          <w:sz w:val="22"/>
          <w:szCs w:val="22"/>
        </w:rPr>
        <w:t>03</w:t>
      </w:r>
      <w:r w:rsidR="00D069FE">
        <w:rPr>
          <w:sz w:val="22"/>
          <w:szCs w:val="22"/>
        </w:rPr>
        <w:t>.0</w:t>
      </w:r>
      <w:r w:rsidR="000E247F">
        <w:rPr>
          <w:sz w:val="22"/>
          <w:szCs w:val="22"/>
        </w:rPr>
        <w:t>6</w:t>
      </w:r>
      <w:r w:rsidR="00D069FE">
        <w:rPr>
          <w:sz w:val="22"/>
          <w:szCs w:val="22"/>
        </w:rPr>
        <w:t>.20</w:t>
      </w:r>
      <w:r w:rsidR="000A7310">
        <w:rPr>
          <w:sz w:val="22"/>
          <w:szCs w:val="22"/>
        </w:rPr>
        <w:t>20</w:t>
      </w:r>
      <w:r w:rsidR="005D71B4">
        <w:rPr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>№</w:t>
      </w:r>
      <w:r w:rsidR="005927A2">
        <w:rPr>
          <w:sz w:val="22"/>
          <w:szCs w:val="22"/>
        </w:rPr>
        <w:t xml:space="preserve"> </w:t>
      </w:r>
      <w:r w:rsidR="000A7310">
        <w:rPr>
          <w:sz w:val="22"/>
          <w:szCs w:val="22"/>
        </w:rPr>
        <w:t>4</w:t>
      </w:r>
      <w:r w:rsidR="000E247F">
        <w:rPr>
          <w:sz w:val="22"/>
          <w:szCs w:val="22"/>
        </w:rPr>
        <w:t>55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</w:t>
      </w:r>
      <w:r w:rsidR="00BE2344">
        <w:rPr>
          <w:sz w:val="22"/>
          <w:szCs w:val="22"/>
        </w:rPr>
        <w:t xml:space="preserve"> </w:t>
      </w:r>
      <w:r w:rsidR="003765F5" w:rsidRPr="001C5629">
        <w:rPr>
          <w:sz w:val="22"/>
          <w:szCs w:val="22"/>
        </w:rPr>
        <w:t>ау</w:t>
      </w:r>
      <w:proofErr w:type="gramEnd"/>
      <w:r w:rsidR="003765F5" w:rsidRPr="001C5629">
        <w:rPr>
          <w:sz w:val="22"/>
          <w:szCs w:val="22"/>
        </w:rPr>
        <w:t xml:space="preserve">кциона, открытого по составу участников,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B41639">
        <w:rPr>
          <w:sz w:val="22"/>
          <w:szCs w:val="22"/>
        </w:rPr>
        <w:t>11:12:05</w:t>
      </w:r>
      <w:r w:rsidR="005354D2">
        <w:rPr>
          <w:sz w:val="22"/>
          <w:szCs w:val="22"/>
        </w:rPr>
        <w:t>0</w:t>
      </w:r>
      <w:r w:rsidR="007926F2">
        <w:rPr>
          <w:sz w:val="22"/>
          <w:szCs w:val="22"/>
        </w:rPr>
        <w:t>1</w:t>
      </w:r>
      <w:r w:rsidR="005354D2">
        <w:rPr>
          <w:sz w:val="22"/>
          <w:szCs w:val="22"/>
        </w:rPr>
        <w:t>00</w:t>
      </w:r>
      <w:r w:rsidR="00B41639">
        <w:rPr>
          <w:sz w:val="22"/>
          <w:szCs w:val="22"/>
        </w:rPr>
        <w:t>1</w:t>
      </w:r>
      <w:r w:rsidR="007926F2">
        <w:rPr>
          <w:sz w:val="22"/>
          <w:szCs w:val="22"/>
        </w:rPr>
        <w:t>:</w:t>
      </w:r>
      <w:r w:rsidR="00B41639">
        <w:rPr>
          <w:sz w:val="22"/>
          <w:szCs w:val="22"/>
        </w:rPr>
        <w:t>1658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="007F567A">
        <w:rPr>
          <w:sz w:val="22"/>
          <w:szCs w:val="22"/>
        </w:rPr>
        <w:t xml:space="preserve"> по управлению муниципальной собственностью муниципального района «Печора»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0E247F">
        <w:rPr>
          <w:sz w:val="22"/>
          <w:szCs w:val="22"/>
        </w:rPr>
        <w:t>15</w:t>
      </w:r>
      <w:r w:rsidR="009C55B8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ию</w:t>
      </w:r>
      <w:r w:rsidR="00B41639">
        <w:rPr>
          <w:sz w:val="22"/>
          <w:szCs w:val="22"/>
        </w:rPr>
        <w:t>л</w:t>
      </w:r>
      <w:r w:rsidR="00452A15">
        <w:rPr>
          <w:sz w:val="22"/>
          <w:szCs w:val="22"/>
        </w:rPr>
        <w:t>я</w:t>
      </w:r>
      <w:r w:rsidR="009C55B8">
        <w:rPr>
          <w:sz w:val="22"/>
          <w:szCs w:val="22"/>
        </w:rPr>
        <w:t xml:space="preserve"> 20</w:t>
      </w:r>
      <w:r w:rsidR="00452A15">
        <w:rPr>
          <w:sz w:val="22"/>
          <w:szCs w:val="22"/>
        </w:rPr>
        <w:t>20</w:t>
      </w:r>
      <w:r w:rsidR="00D37324" w:rsidRPr="001C5629">
        <w:rPr>
          <w:sz w:val="22"/>
          <w:szCs w:val="22"/>
        </w:rPr>
        <w:t xml:space="preserve"> года в 1</w:t>
      </w:r>
      <w:r w:rsidR="00506A37">
        <w:rPr>
          <w:sz w:val="22"/>
          <w:szCs w:val="22"/>
        </w:rPr>
        <w:t>0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>00 по местному времени.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452A15">
        <w:rPr>
          <w:b/>
          <w:sz w:val="22"/>
          <w:szCs w:val="22"/>
        </w:rPr>
        <w:t xml:space="preserve">Порядок проведения аукциона: </w:t>
      </w:r>
      <w:r w:rsidRPr="00AB52CB">
        <w:rPr>
          <w:sz w:val="22"/>
          <w:szCs w:val="22"/>
        </w:rPr>
        <w:t>осуществляется в соответствии со стать</w:t>
      </w:r>
      <w:r w:rsidR="00452A15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</w:t>
      </w:r>
      <w:r w:rsidR="00B41639">
        <w:rPr>
          <w:sz w:val="22"/>
          <w:szCs w:val="22"/>
        </w:rPr>
        <w:t>находящегося в муниципальной собственности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CF7978" w:rsidRPr="00CF7978">
        <w:rPr>
          <w:sz w:val="22"/>
          <w:szCs w:val="22"/>
        </w:rPr>
        <w:t>11:12:</w:t>
      </w:r>
      <w:r w:rsidR="00B41639">
        <w:rPr>
          <w:sz w:val="22"/>
          <w:szCs w:val="22"/>
        </w:rPr>
        <w:t>05</w:t>
      </w:r>
      <w:r w:rsidR="007926F2">
        <w:rPr>
          <w:sz w:val="22"/>
          <w:szCs w:val="22"/>
        </w:rPr>
        <w:t>01</w:t>
      </w:r>
      <w:r w:rsidR="009C55B8">
        <w:rPr>
          <w:sz w:val="22"/>
          <w:szCs w:val="22"/>
        </w:rPr>
        <w:t>00</w:t>
      </w:r>
      <w:r w:rsidR="00B41639">
        <w:rPr>
          <w:sz w:val="22"/>
          <w:szCs w:val="22"/>
        </w:rPr>
        <w:t>1</w:t>
      </w:r>
      <w:r w:rsidR="007926F2">
        <w:rPr>
          <w:sz w:val="22"/>
          <w:szCs w:val="22"/>
        </w:rPr>
        <w:t>:</w:t>
      </w:r>
      <w:r w:rsidR="00B41639">
        <w:rPr>
          <w:sz w:val="22"/>
          <w:szCs w:val="22"/>
        </w:rPr>
        <w:t>1658</w:t>
      </w:r>
      <w:r w:rsidR="00795E05" w:rsidRPr="00AB52CB">
        <w:rPr>
          <w:sz w:val="22"/>
          <w:szCs w:val="22"/>
        </w:rPr>
        <w:t xml:space="preserve">, площадью </w:t>
      </w:r>
      <w:r w:rsidR="00B41639">
        <w:rPr>
          <w:sz w:val="22"/>
          <w:szCs w:val="22"/>
        </w:rPr>
        <w:t>75000</w:t>
      </w:r>
      <w:r w:rsidR="005D71B4">
        <w:rPr>
          <w:sz w:val="22"/>
          <w:szCs w:val="22"/>
        </w:rPr>
        <w:t>,0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 xml:space="preserve">адрес </w:t>
      </w:r>
      <w:r w:rsidR="005D71B4">
        <w:rPr>
          <w:sz w:val="22"/>
          <w:szCs w:val="22"/>
        </w:rPr>
        <w:t>(местоположение</w:t>
      </w:r>
      <w:r w:rsidR="00795E05" w:rsidRPr="00CF7978">
        <w:rPr>
          <w:sz w:val="22"/>
          <w:szCs w:val="22"/>
        </w:rPr>
        <w:t>)</w:t>
      </w:r>
      <w:r w:rsidRPr="00CF7978">
        <w:rPr>
          <w:sz w:val="22"/>
          <w:szCs w:val="22"/>
        </w:rPr>
        <w:t>:</w:t>
      </w:r>
      <w:r w:rsidR="007926F2">
        <w:rPr>
          <w:sz w:val="22"/>
          <w:szCs w:val="22"/>
        </w:rPr>
        <w:t xml:space="preserve"> </w:t>
      </w:r>
      <w:r w:rsidR="005564EC" w:rsidRPr="005564EC">
        <w:rPr>
          <w:sz w:val="22"/>
          <w:szCs w:val="22"/>
        </w:rPr>
        <w:t xml:space="preserve">Местоположение установлено относительно ориентира, расположенного за пределами участка. Почтовый адрес ориентира: </w:t>
      </w:r>
      <w:proofErr w:type="gramStart"/>
      <w:r w:rsidR="005564EC" w:rsidRPr="005564EC">
        <w:rPr>
          <w:sz w:val="22"/>
          <w:szCs w:val="22"/>
        </w:rPr>
        <w:t>Республика Коми, г. Печора, земельный участок расположен в западной части кадастрового квартала</w:t>
      </w:r>
      <w:r w:rsidR="008140D8" w:rsidRPr="00CF7978">
        <w:rPr>
          <w:sz w:val="22"/>
          <w:szCs w:val="22"/>
        </w:rPr>
        <w:t xml:space="preserve">, </w:t>
      </w:r>
      <w:r w:rsidR="005564EC" w:rsidRPr="005564EC">
        <w:rPr>
          <w:sz w:val="22"/>
          <w:szCs w:val="22"/>
        </w:rPr>
        <w:t>категория земель – земли  промышленности и иного специального назначения, вид разрешенного использования  - под незавершенный строительством объект - обустройство усовершенствованной городской свалки</w:t>
      </w:r>
      <w:r w:rsidR="00CF7978" w:rsidRPr="009C55B8">
        <w:rPr>
          <w:sz w:val="22"/>
          <w:szCs w:val="22"/>
        </w:rPr>
        <w:t>.</w:t>
      </w:r>
      <w:proofErr w:type="gramEnd"/>
      <w:r w:rsidR="005D71B4">
        <w:rPr>
          <w:sz w:val="22"/>
          <w:szCs w:val="22"/>
        </w:rPr>
        <w:t xml:space="preserve"> </w:t>
      </w:r>
      <w:r w:rsidR="005564EC" w:rsidRPr="005564EC">
        <w:rPr>
          <w:sz w:val="22"/>
          <w:szCs w:val="22"/>
        </w:rPr>
        <w:t>Участок находится в собственности муниципального образования муниципального района «Печора», дата и номер государственной регистрации:  06.10.2012 № 11-11-12/039/2012-133.</w:t>
      </w:r>
      <w:r w:rsidR="005564EC">
        <w:rPr>
          <w:sz w:val="22"/>
          <w:szCs w:val="22"/>
        </w:rPr>
        <w:t xml:space="preserve"> </w:t>
      </w:r>
      <w:r w:rsidRPr="00CF7978">
        <w:rPr>
          <w:sz w:val="22"/>
          <w:szCs w:val="22"/>
        </w:rPr>
        <w:t>Сведения об обременениях (ограничениях) Участка, содерж</w:t>
      </w:r>
      <w:r w:rsidRPr="00AB52CB">
        <w:rPr>
          <w:sz w:val="22"/>
          <w:szCs w:val="22"/>
        </w:rPr>
        <w:t>ащиеся в Едином государственном реестре недвижимости, отсутствуют.</w:t>
      </w:r>
      <w:r w:rsidR="00A81176">
        <w:rPr>
          <w:sz w:val="22"/>
          <w:szCs w:val="22"/>
        </w:rPr>
        <w:t xml:space="preserve"> </w:t>
      </w:r>
      <w:r w:rsidR="003E3222" w:rsidRPr="003E3222">
        <w:rPr>
          <w:sz w:val="22"/>
          <w:szCs w:val="22"/>
        </w:rPr>
        <w:t>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</w:t>
      </w:r>
      <w:r w:rsidR="003E5C2F">
        <w:rPr>
          <w:sz w:val="22"/>
          <w:szCs w:val="22"/>
        </w:rPr>
        <w:t>.</w:t>
      </w:r>
    </w:p>
    <w:p w:rsidR="005564EC" w:rsidRDefault="005564EC" w:rsidP="005564EC">
      <w:pPr>
        <w:ind w:firstLine="708"/>
        <w:jc w:val="both"/>
        <w:rPr>
          <w:sz w:val="22"/>
          <w:szCs w:val="22"/>
        </w:rPr>
      </w:pPr>
      <w:r w:rsidRPr="00A364E1">
        <w:rPr>
          <w:b/>
          <w:sz w:val="22"/>
          <w:szCs w:val="22"/>
        </w:rPr>
        <w:t>Специальные условия:</w:t>
      </w:r>
      <w:r>
        <w:rPr>
          <w:sz w:val="22"/>
          <w:szCs w:val="22"/>
        </w:rPr>
        <w:t xml:space="preserve"> Деятельность на земельном участке с кадастровым номером 11:12:05</w:t>
      </w:r>
      <w:r w:rsidRPr="001C5629">
        <w:rPr>
          <w:sz w:val="22"/>
          <w:szCs w:val="22"/>
        </w:rPr>
        <w:t>0</w:t>
      </w:r>
      <w:r>
        <w:rPr>
          <w:sz w:val="22"/>
          <w:szCs w:val="22"/>
        </w:rPr>
        <w:t>1</w:t>
      </w:r>
      <w:r w:rsidRPr="001C5629">
        <w:rPr>
          <w:sz w:val="22"/>
          <w:szCs w:val="22"/>
        </w:rPr>
        <w:t>00</w:t>
      </w:r>
      <w:r>
        <w:rPr>
          <w:sz w:val="22"/>
          <w:szCs w:val="22"/>
        </w:rPr>
        <w:t>1</w:t>
      </w:r>
      <w:r w:rsidRPr="001C5629">
        <w:rPr>
          <w:sz w:val="22"/>
          <w:szCs w:val="22"/>
        </w:rPr>
        <w:t>:</w:t>
      </w:r>
      <w:r>
        <w:rPr>
          <w:sz w:val="22"/>
          <w:szCs w:val="22"/>
        </w:rPr>
        <w:t>1658 необходимо осуществлять в соответствии с установленными требованиями Федерального закона Российской Федерации от 24.06.1998 № 89-ФЗ «Об отходах производства и потребления», Федерального закона Российской Федерации от 10.01.2002 № 7-ФЗ «Об охране окружающей среды», Федерального закона Российской Федерации от 04.05.1999 № 96-ФЗ «Об охране атмосферного воздуха».</w:t>
      </w:r>
    </w:p>
    <w:p w:rsidR="005564EC" w:rsidRDefault="005564EC" w:rsidP="005564E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proofErr w:type="gramStart"/>
      <w:r w:rsidRPr="00D35232">
        <w:rPr>
          <w:sz w:val="22"/>
          <w:szCs w:val="22"/>
        </w:rPr>
        <w:t>По о</w:t>
      </w:r>
      <w:r>
        <w:rPr>
          <w:sz w:val="22"/>
          <w:szCs w:val="22"/>
        </w:rPr>
        <w:t xml:space="preserve">кончании срока аренды </w:t>
      </w:r>
      <w:r w:rsidR="000E247F">
        <w:rPr>
          <w:sz w:val="22"/>
          <w:szCs w:val="22"/>
        </w:rPr>
        <w:t xml:space="preserve">либо при досрочном расторжении договора аренды </w:t>
      </w:r>
      <w:r>
        <w:rPr>
          <w:sz w:val="22"/>
          <w:szCs w:val="22"/>
        </w:rPr>
        <w:t>земельный участок с кадастровым номером 11:12:05</w:t>
      </w:r>
      <w:r w:rsidRPr="001C5629">
        <w:rPr>
          <w:sz w:val="22"/>
          <w:szCs w:val="22"/>
        </w:rPr>
        <w:t>0</w:t>
      </w:r>
      <w:r>
        <w:rPr>
          <w:sz w:val="22"/>
          <w:szCs w:val="22"/>
        </w:rPr>
        <w:t>1</w:t>
      </w:r>
      <w:r w:rsidRPr="001C5629">
        <w:rPr>
          <w:sz w:val="22"/>
          <w:szCs w:val="22"/>
        </w:rPr>
        <w:t>00</w:t>
      </w:r>
      <w:r>
        <w:rPr>
          <w:sz w:val="22"/>
          <w:szCs w:val="22"/>
        </w:rPr>
        <w:t>1</w:t>
      </w:r>
      <w:r w:rsidRPr="001C5629">
        <w:rPr>
          <w:sz w:val="22"/>
          <w:szCs w:val="22"/>
        </w:rPr>
        <w:t>:</w:t>
      </w:r>
      <w:r>
        <w:rPr>
          <w:sz w:val="22"/>
          <w:szCs w:val="22"/>
        </w:rPr>
        <w:t xml:space="preserve">1658 подлежит рекультивации </w:t>
      </w:r>
      <w:r w:rsidR="009B1D6E">
        <w:rPr>
          <w:sz w:val="22"/>
          <w:szCs w:val="22"/>
        </w:rPr>
        <w:t>в соответствии с постановлением Правительства Российской Федерации от 10.07.2018 № 800, Приказом министерства природных ресурсов и экологии Российской Федерации от 14.05.2019 № 303 и постановлением администрации муниципального района «Печора» от 08.10.2018 № 1161</w:t>
      </w:r>
      <w:r>
        <w:rPr>
          <w:sz w:val="22"/>
          <w:szCs w:val="22"/>
        </w:rPr>
        <w:t>.</w:t>
      </w:r>
      <w:proofErr w:type="gramEnd"/>
    </w:p>
    <w:p w:rsidR="000B0930" w:rsidRDefault="00C269C3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126F1C">
        <w:rPr>
          <w:sz w:val="22"/>
          <w:szCs w:val="22"/>
        </w:rPr>
        <w:t xml:space="preserve">от </w:t>
      </w:r>
      <w:r w:rsidR="005564EC">
        <w:rPr>
          <w:sz w:val="22"/>
          <w:szCs w:val="22"/>
        </w:rPr>
        <w:t>21</w:t>
      </w:r>
      <w:r w:rsidR="009C55B8">
        <w:rPr>
          <w:sz w:val="22"/>
          <w:szCs w:val="22"/>
        </w:rPr>
        <w:t>.</w:t>
      </w:r>
      <w:r w:rsidR="00452A15">
        <w:rPr>
          <w:sz w:val="22"/>
          <w:szCs w:val="22"/>
        </w:rPr>
        <w:t>0</w:t>
      </w:r>
      <w:r w:rsidR="005564EC">
        <w:rPr>
          <w:sz w:val="22"/>
          <w:szCs w:val="22"/>
        </w:rPr>
        <w:t>5</w:t>
      </w:r>
      <w:r w:rsidR="00126F1C">
        <w:rPr>
          <w:sz w:val="22"/>
          <w:szCs w:val="22"/>
        </w:rPr>
        <w:t>.20</w:t>
      </w:r>
      <w:r w:rsidR="00452A15">
        <w:rPr>
          <w:sz w:val="22"/>
          <w:szCs w:val="22"/>
        </w:rPr>
        <w:t>20</w:t>
      </w:r>
      <w:r w:rsidR="00126F1C">
        <w:rPr>
          <w:sz w:val="22"/>
          <w:szCs w:val="22"/>
        </w:rPr>
        <w:t xml:space="preserve"> № </w:t>
      </w:r>
      <w:r w:rsidR="00126F1C">
        <w:rPr>
          <w:sz w:val="22"/>
          <w:szCs w:val="22"/>
          <w:lang w:val="en-US"/>
        </w:rPr>
        <w:t>RU</w:t>
      </w:r>
      <w:r w:rsidR="00126F1C">
        <w:rPr>
          <w:sz w:val="22"/>
          <w:szCs w:val="22"/>
        </w:rPr>
        <w:t>11507000-</w:t>
      </w:r>
      <w:r w:rsidR="00452A15">
        <w:rPr>
          <w:sz w:val="22"/>
          <w:szCs w:val="22"/>
        </w:rPr>
        <w:t>89</w:t>
      </w:r>
      <w:r w:rsidR="005564EC">
        <w:rPr>
          <w:sz w:val="22"/>
          <w:szCs w:val="22"/>
        </w:rPr>
        <w:t>5</w:t>
      </w:r>
      <w:r w:rsidR="00126F1C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="00126F1C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с кадастровым номером </w:t>
      </w:r>
      <w:r w:rsidR="005564EC">
        <w:rPr>
          <w:sz w:val="22"/>
          <w:szCs w:val="22"/>
        </w:rPr>
        <w:t>11:12:05</w:t>
      </w:r>
      <w:r w:rsidR="00CF7978" w:rsidRPr="00CF7978">
        <w:rPr>
          <w:sz w:val="22"/>
          <w:szCs w:val="22"/>
        </w:rPr>
        <w:t>0</w:t>
      </w:r>
      <w:r w:rsidR="007926F2">
        <w:rPr>
          <w:sz w:val="22"/>
          <w:szCs w:val="22"/>
        </w:rPr>
        <w:t>1</w:t>
      </w:r>
      <w:r w:rsidR="00CF7978" w:rsidRPr="00CF7978">
        <w:rPr>
          <w:sz w:val="22"/>
          <w:szCs w:val="22"/>
        </w:rPr>
        <w:t>00</w:t>
      </w:r>
      <w:r w:rsidR="005564EC">
        <w:rPr>
          <w:sz w:val="22"/>
          <w:szCs w:val="22"/>
        </w:rPr>
        <w:t>1</w:t>
      </w:r>
      <w:r w:rsidR="00CF7978" w:rsidRPr="00CF7978">
        <w:rPr>
          <w:sz w:val="22"/>
          <w:szCs w:val="22"/>
        </w:rPr>
        <w:t>:</w:t>
      </w:r>
      <w:r w:rsidR="005564EC">
        <w:rPr>
          <w:sz w:val="22"/>
          <w:szCs w:val="22"/>
        </w:rPr>
        <w:t>1658</w:t>
      </w:r>
      <w:r w:rsidRPr="00AB52CB">
        <w:rPr>
          <w:sz w:val="22"/>
          <w:szCs w:val="22"/>
        </w:rPr>
        <w:t xml:space="preserve">, </w:t>
      </w:r>
      <w:r w:rsidR="00507FA9" w:rsidRPr="00AB52CB">
        <w:rPr>
          <w:sz w:val="22"/>
          <w:szCs w:val="22"/>
        </w:rPr>
        <w:t xml:space="preserve">площадью </w:t>
      </w:r>
      <w:r w:rsidR="00452A15">
        <w:rPr>
          <w:sz w:val="22"/>
          <w:szCs w:val="22"/>
        </w:rPr>
        <w:t>75</w:t>
      </w:r>
      <w:r w:rsidR="005564EC">
        <w:rPr>
          <w:sz w:val="22"/>
          <w:szCs w:val="22"/>
        </w:rPr>
        <w:t>000</w:t>
      </w:r>
      <w:r w:rsidR="005D71B4">
        <w:rPr>
          <w:sz w:val="22"/>
          <w:szCs w:val="22"/>
        </w:rPr>
        <w:t>,0</w:t>
      </w:r>
      <w:r w:rsidR="00507FA9" w:rsidRPr="00AB52CB">
        <w:rPr>
          <w:sz w:val="22"/>
          <w:szCs w:val="22"/>
        </w:rPr>
        <w:t xml:space="preserve"> кв. м., адрес (</w:t>
      </w:r>
      <w:r w:rsidR="00D22B10">
        <w:rPr>
          <w:sz w:val="22"/>
          <w:szCs w:val="22"/>
        </w:rPr>
        <w:t xml:space="preserve">местонахождение): </w:t>
      </w:r>
      <w:r w:rsidR="005564EC" w:rsidRPr="005564EC">
        <w:rPr>
          <w:sz w:val="22"/>
          <w:szCs w:val="22"/>
        </w:rPr>
        <w:t>Местоположение установлено относительно ориентира, расположенного за пределами участка. Почтовый адрес ориентира: Республика Коми, г. Печора, земельный участок расположен в западной части кадастрового квартала</w:t>
      </w:r>
      <w:r w:rsidR="005D71B4">
        <w:rPr>
          <w:sz w:val="22"/>
          <w:szCs w:val="22"/>
        </w:rPr>
        <w:t xml:space="preserve">, </w:t>
      </w:r>
      <w:r>
        <w:rPr>
          <w:sz w:val="22"/>
          <w:szCs w:val="22"/>
        </w:rPr>
        <w:t>подготовлен</w:t>
      </w:r>
      <w:r w:rsidR="00126F1C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А</w:t>
      </w:r>
      <w:r w:rsidR="00126F1C">
        <w:rPr>
          <w:sz w:val="22"/>
          <w:szCs w:val="22"/>
        </w:rPr>
        <w:t>дминистраци</w:t>
      </w:r>
      <w:r w:rsidR="00452A15">
        <w:rPr>
          <w:sz w:val="22"/>
          <w:szCs w:val="22"/>
        </w:rPr>
        <w:t>ей</w:t>
      </w:r>
      <w:r w:rsidR="00126F1C">
        <w:rPr>
          <w:sz w:val="22"/>
          <w:szCs w:val="22"/>
        </w:rPr>
        <w:t xml:space="preserve"> муниципального района «Печора», подписан</w:t>
      </w:r>
      <w:r w:rsidR="005564EC">
        <w:rPr>
          <w:sz w:val="22"/>
          <w:szCs w:val="22"/>
        </w:rPr>
        <w:t xml:space="preserve"> </w:t>
      </w:r>
      <w:proofErr w:type="spellStart"/>
      <w:r w:rsidR="005564EC">
        <w:rPr>
          <w:sz w:val="22"/>
          <w:szCs w:val="22"/>
        </w:rPr>
        <w:t>и.о</w:t>
      </w:r>
      <w:proofErr w:type="spellEnd"/>
      <w:r w:rsidR="005564EC">
        <w:rPr>
          <w:sz w:val="22"/>
          <w:szCs w:val="22"/>
        </w:rPr>
        <w:t>.</w:t>
      </w:r>
      <w:r w:rsidR="00126F1C">
        <w:rPr>
          <w:sz w:val="22"/>
          <w:szCs w:val="22"/>
        </w:rPr>
        <w:t xml:space="preserve"> </w:t>
      </w:r>
      <w:r w:rsidR="005D71B4">
        <w:rPr>
          <w:sz w:val="22"/>
          <w:szCs w:val="22"/>
        </w:rPr>
        <w:t>глав</w:t>
      </w:r>
      <w:r w:rsidR="005564EC">
        <w:rPr>
          <w:sz w:val="22"/>
          <w:szCs w:val="22"/>
        </w:rPr>
        <w:t>ы</w:t>
      </w:r>
      <w:r w:rsidR="007926F2">
        <w:rPr>
          <w:sz w:val="22"/>
          <w:szCs w:val="22"/>
        </w:rPr>
        <w:t xml:space="preserve"> </w:t>
      </w:r>
      <w:r w:rsidR="005D71B4">
        <w:rPr>
          <w:sz w:val="22"/>
          <w:szCs w:val="22"/>
        </w:rPr>
        <w:t>муниципального района – руководител</w:t>
      </w:r>
      <w:r w:rsidR="005564EC">
        <w:rPr>
          <w:sz w:val="22"/>
          <w:szCs w:val="22"/>
        </w:rPr>
        <w:t>я</w:t>
      </w:r>
      <w:r w:rsidR="005D71B4">
        <w:rPr>
          <w:sz w:val="22"/>
          <w:szCs w:val="22"/>
        </w:rPr>
        <w:t xml:space="preserve"> </w:t>
      </w:r>
      <w:r>
        <w:rPr>
          <w:sz w:val="22"/>
          <w:szCs w:val="22"/>
        </w:rPr>
        <w:t>администрации</w:t>
      </w:r>
      <w:r w:rsidR="00126F1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4816A5">
        <w:rPr>
          <w:sz w:val="22"/>
          <w:szCs w:val="22"/>
        </w:rPr>
        <w:t>Земельный участок отнесен к землям, на которые действие градостроительного регламента не распространяются.</w:t>
      </w:r>
    </w:p>
    <w:p w:rsidR="00F04BD8" w:rsidRDefault="004956A4" w:rsidP="00F04BD8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 для присоединения к электрическим сетям</w:t>
      </w:r>
      <w:r w:rsidRPr="00AB52CB">
        <w:rPr>
          <w:sz w:val="22"/>
          <w:szCs w:val="22"/>
        </w:rPr>
        <w:t xml:space="preserve">: </w:t>
      </w:r>
      <w:r w:rsidR="00452A15" w:rsidRPr="00F0614A">
        <w:rPr>
          <w:sz w:val="22"/>
          <w:szCs w:val="22"/>
        </w:rPr>
        <w:t>заключение договора</w:t>
      </w:r>
      <w:r w:rsidR="00452A15">
        <w:rPr>
          <w:b/>
          <w:sz w:val="22"/>
          <w:szCs w:val="22"/>
        </w:rPr>
        <w:t xml:space="preserve"> </w:t>
      </w:r>
      <w:r w:rsidR="00452A15">
        <w:rPr>
          <w:sz w:val="22"/>
          <w:szCs w:val="22"/>
        </w:rPr>
        <w:t xml:space="preserve">о технологическом </w:t>
      </w:r>
      <w:r w:rsidR="00452A15" w:rsidRPr="00F0614A">
        <w:rPr>
          <w:sz w:val="22"/>
          <w:szCs w:val="22"/>
        </w:rPr>
        <w:t>присоединени</w:t>
      </w:r>
      <w:r w:rsidR="00452A15">
        <w:rPr>
          <w:sz w:val="22"/>
          <w:szCs w:val="22"/>
        </w:rPr>
        <w:t>и</w:t>
      </w:r>
      <w:r w:rsidR="00452A15" w:rsidRPr="00F0614A">
        <w:rPr>
          <w:sz w:val="22"/>
          <w:szCs w:val="22"/>
        </w:rPr>
        <w:t xml:space="preserve"> к электрическим сетям</w:t>
      </w:r>
      <w:r w:rsidR="00452A15">
        <w:rPr>
          <w:sz w:val="22"/>
          <w:szCs w:val="22"/>
        </w:rPr>
        <w:t xml:space="preserve">:  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</w:t>
      </w:r>
      <w:r w:rsidR="00452A15">
        <w:rPr>
          <w:sz w:val="22"/>
          <w:szCs w:val="22"/>
        </w:rPr>
        <w:lastRenderedPageBreak/>
        <w:t xml:space="preserve">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 (в </w:t>
      </w:r>
      <w:proofErr w:type="spellStart"/>
      <w:r w:rsidR="00452A15">
        <w:rPr>
          <w:sz w:val="22"/>
          <w:szCs w:val="22"/>
        </w:rPr>
        <w:t>т.ч</w:t>
      </w:r>
      <w:proofErr w:type="spellEnd"/>
      <w:r w:rsidR="00452A15">
        <w:rPr>
          <w:sz w:val="22"/>
          <w:szCs w:val="22"/>
        </w:rPr>
        <w:t>. и получение тех. условий)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452A15" w:rsidRPr="0029479A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Согласно проекту технических условий для присоединения к электрическим сетям  направленного филиалом ПАО «МРСК Северо-Запада» «Комиэнерго» Производственное отделение «Печорские электрические сети» № МР</w:t>
      </w:r>
      <w:proofErr w:type="gramStart"/>
      <w:r w:rsidR="00452A15">
        <w:rPr>
          <w:sz w:val="22"/>
          <w:szCs w:val="22"/>
        </w:rPr>
        <w:t>2</w:t>
      </w:r>
      <w:proofErr w:type="gramEnd"/>
      <w:r w:rsidR="00452A15">
        <w:rPr>
          <w:sz w:val="22"/>
          <w:szCs w:val="22"/>
        </w:rPr>
        <w:t>/5-54/157-10-2/1</w:t>
      </w:r>
      <w:r w:rsidR="004816A5">
        <w:rPr>
          <w:sz w:val="22"/>
          <w:szCs w:val="22"/>
        </w:rPr>
        <w:t>677</w:t>
      </w:r>
      <w:r w:rsidR="00452A15">
        <w:rPr>
          <w:sz w:val="22"/>
          <w:szCs w:val="22"/>
        </w:rPr>
        <w:t xml:space="preserve"> от 1</w:t>
      </w:r>
      <w:r w:rsidR="004816A5">
        <w:rPr>
          <w:sz w:val="22"/>
          <w:szCs w:val="22"/>
        </w:rPr>
        <w:t>4</w:t>
      </w:r>
      <w:r w:rsidR="00452A15">
        <w:rPr>
          <w:sz w:val="22"/>
          <w:szCs w:val="22"/>
        </w:rPr>
        <w:t>.0</w:t>
      </w:r>
      <w:r w:rsidR="004816A5">
        <w:rPr>
          <w:sz w:val="22"/>
          <w:szCs w:val="22"/>
        </w:rPr>
        <w:t>5</w:t>
      </w:r>
      <w:r w:rsidR="00452A15">
        <w:rPr>
          <w:sz w:val="22"/>
          <w:szCs w:val="22"/>
        </w:rPr>
        <w:t>.2020</w:t>
      </w:r>
      <w:r w:rsidR="00452A15" w:rsidRPr="00AB52CB">
        <w:rPr>
          <w:sz w:val="22"/>
          <w:szCs w:val="22"/>
        </w:rPr>
        <w:t>:</w:t>
      </w:r>
      <w:r w:rsidR="00452A15">
        <w:rPr>
          <w:sz w:val="22"/>
          <w:szCs w:val="22"/>
        </w:rPr>
        <w:t xml:space="preserve"> максимальная мощность присоединяемых </w:t>
      </w:r>
      <w:proofErr w:type="spellStart"/>
      <w:r w:rsidR="00452A15">
        <w:rPr>
          <w:sz w:val="22"/>
          <w:szCs w:val="22"/>
        </w:rPr>
        <w:t>энергопринимающих</w:t>
      </w:r>
      <w:proofErr w:type="spellEnd"/>
      <w:r w:rsidR="00452A15">
        <w:rPr>
          <w:sz w:val="22"/>
          <w:szCs w:val="22"/>
        </w:rPr>
        <w:t xml:space="preserve"> устройств – 15 кВт, категория  надежности - </w:t>
      </w:r>
      <w:r w:rsidR="00452A15">
        <w:rPr>
          <w:sz w:val="22"/>
          <w:szCs w:val="22"/>
          <w:lang w:val="en-US"/>
        </w:rPr>
        <w:t>III</w:t>
      </w:r>
      <w:r w:rsidR="00452A15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452A15">
        <w:rPr>
          <w:sz w:val="22"/>
          <w:szCs w:val="22"/>
        </w:rPr>
        <w:t>кВ.</w:t>
      </w:r>
      <w:proofErr w:type="spellEnd"/>
      <w:r w:rsidR="00452A15">
        <w:rPr>
          <w:sz w:val="22"/>
          <w:szCs w:val="22"/>
        </w:rPr>
        <w:t xml:space="preserve"> Точка и максимальная мощность </w:t>
      </w:r>
      <w:proofErr w:type="spellStart"/>
      <w:r w:rsidR="00452A15">
        <w:rPr>
          <w:sz w:val="22"/>
          <w:szCs w:val="22"/>
        </w:rPr>
        <w:t>энергопринимающих</w:t>
      </w:r>
      <w:proofErr w:type="spellEnd"/>
      <w:r w:rsidR="00452A15">
        <w:rPr>
          <w:sz w:val="22"/>
          <w:szCs w:val="22"/>
        </w:rPr>
        <w:t xml:space="preserve"> устройств по каждой точке присоединения: контактные соединения ЛЭП-0,</w:t>
      </w:r>
      <w:proofErr w:type="gramStart"/>
      <w:r w:rsidR="00452A15">
        <w:rPr>
          <w:sz w:val="22"/>
          <w:szCs w:val="22"/>
        </w:rPr>
        <w:t xml:space="preserve">4 </w:t>
      </w:r>
      <w:proofErr w:type="spellStart"/>
      <w:r w:rsidR="00452A15">
        <w:rPr>
          <w:sz w:val="22"/>
          <w:szCs w:val="22"/>
        </w:rPr>
        <w:t>кВ</w:t>
      </w:r>
      <w:proofErr w:type="spellEnd"/>
      <w:r w:rsidR="00452A15">
        <w:rPr>
          <w:sz w:val="22"/>
          <w:szCs w:val="22"/>
        </w:rPr>
        <w:t xml:space="preserve"> Заявителя </w:t>
      </w:r>
      <w:r w:rsidR="004816A5">
        <w:rPr>
          <w:sz w:val="22"/>
          <w:szCs w:val="22"/>
        </w:rPr>
        <w:t xml:space="preserve">на опоре </w:t>
      </w:r>
      <w:r w:rsidR="00F04BD8">
        <w:rPr>
          <w:sz w:val="22"/>
          <w:szCs w:val="22"/>
        </w:rPr>
        <w:t>(</w:t>
      </w:r>
      <w:r w:rsidR="004816A5">
        <w:rPr>
          <w:sz w:val="22"/>
          <w:szCs w:val="22"/>
        </w:rPr>
        <w:t xml:space="preserve">номер опоры определить актом об </w:t>
      </w:r>
      <w:r w:rsidR="00A47EF0">
        <w:rPr>
          <w:sz w:val="22"/>
          <w:szCs w:val="22"/>
        </w:rPr>
        <w:t>осуществлении технологического присоединения</w:t>
      </w:r>
      <w:r w:rsidR="00F04BD8">
        <w:rPr>
          <w:sz w:val="22"/>
          <w:szCs w:val="22"/>
        </w:rPr>
        <w:t>)</w:t>
      </w:r>
      <w:r w:rsidR="00A47EF0">
        <w:rPr>
          <w:sz w:val="22"/>
          <w:szCs w:val="22"/>
        </w:rPr>
        <w:t xml:space="preserve">, устанавливаемой на границе земельного участка Заявителя, вновь построенной ВЛИ-0,4 </w:t>
      </w:r>
      <w:proofErr w:type="spellStart"/>
      <w:r w:rsidR="00A47EF0">
        <w:rPr>
          <w:sz w:val="22"/>
          <w:szCs w:val="22"/>
        </w:rPr>
        <w:t>кВ</w:t>
      </w:r>
      <w:proofErr w:type="spellEnd"/>
      <w:r w:rsidR="00A47EF0">
        <w:rPr>
          <w:sz w:val="22"/>
          <w:szCs w:val="22"/>
        </w:rPr>
        <w:t xml:space="preserve"> фидер «Новый» от вновь устанавливаемой ТП-10/0,4 </w:t>
      </w:r>
      <w:proofErr w:type="spellStart"/>
      <w:r w:rsidR="00A47EF0">
        <w:rPr>
          <w:sz w:val="22"/>
          <w:szCs w:val="22"/>
        </w:rPr>
        <w:t>кВ</w:t>
      </w:r>
      <w:r w:rsidR="00F04BD8">
        <w:rPr>
          <w:sz w:val="22"/>
          <w:szCs w:val="22"/>
        </w:rPr>
        <w:t>.</w:t>
      </w:r>
      <w:proofErr w:type="spellEnd"/>
      <w:r w:rsidR="00F04BD8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Основной источник питания</w:t>
      </w:r>
      <w:r w:rsidR="00F04BD8">
        <w:rPr>
          <w:sz w:val="22"/>
          <w:szCs w:val="22"/>
        </w:rPr>
        <w:t>:</w:t>
      </w:r>
      <w:proofErr w:type="gramEnd"/>
      <w:r w:rsidR="00452A15">
        <w:rPr>
          <w:sz w:val="22"/>
          <w:szCs w:val="22"/>
        </w:rPr>
        <w:t xml:space="preserve"> ПС </w:t>
      </w:r>
      <w:r w:rsidR="00A47EF0">
        <w:rPr>
          <w:sz w:val="22"/>
          <w:szCs w:val="22"/>
        </w:rPr>
        <w:t>220</w:t>
      </w:r>
      <w:r w:rsidR="00452A15">
        <w:rPr>
          <w:sz w:val="22"/>
          <w:szCs w:val="22"/>
        </w:rPr>
        <w:t>/1</w:t>
      </w:r>
      <w:r w:rsidR="00A47EF0">
        <w:rPr>
          <w:sz w:val="22"/>
          <w:szCs w:val="22"/>
        </w:rPr>
        <w:t>1</w:t>
      </w:r>
      <w:r w:rsidR="00452A15">
        <w:rPr>
          <w:sz w:val="22"/>
          <w:szCs w:val="22"/>
        </w:rPr>
        <w:t>0</w:t>
      </w:r>
      <w:r w:rsidR="00A47EF0">
        <w:rPr>
          <w:sz w:val="22"/>
          <w:szCs w:val="22"/>
        </w:rPr>
        <w:t>/35/10</w:t>
      </w:r>
      <w:r w:rsidR="00452A15">
        <w:rPr>
          <w:sz w:val="22"/>
          <w:szCs w:val="22"/>
        </w:rPr>
        <w:t xml:space="preserve"> </w:t>
      </w:r>
      <w:proofErr w:type="spellStart"/>
      <w:r w:rsidR="00452A15">
        <w:rPr>
          <w:sz w:val="22"/>
          <w:szCs w:val="22"/>
        </w:rPr>
        <w:t>кВ</w:t>
      </w:r>
      <w:proofErr w:type="spellEnd"/>
      <w:r w:rsidR="00452A15">
        <w:rPr>
          <w:sz w:val="22"/>
          <w:szCs w:val="22"/>
        </w:rPr>
        <w:t xml:space="preserve"> «</w:t>
      </w:r>
      <w:r w:rsidR="00F04BD8">
        <w:rPr>
          <w:sz w:val="22"/>
          <w:szCs w:val="22"/>
        </w:rPr>
        <w:t>Печора</w:t>
      </w:r>
      <w:r w:rsidR="00452A15">
        <w:rPr>
          <w:sz w:val="22"/>
          <w:szCs w:val="22"/>
        </w:rPr>
        <w:t>». Окончательные технические решения</w:t>
      </w:r>
      <w:r w:rsidR="00A47EF0">
        <w:rPr>
          <w:sz w:val="22"/>
          <w:szCs w:val="22"/>
        </w:rPr>
        <w:t xml:space="preserve"> и размер платы за технологическое присоединение будут определены при </w:t>
      </w:r>
      <w:r w:rsidR="00A47EF0">
        <w:rPr>
          <w:sz w:val="22"/>
          <w:szCs w:val="22"/>
          <w:shd w:val="clear" w:color="auto" w:fill="FFFFFF"/>
        </w:rPr>
        <w:t>подготовке</w:t>
      </w:r>
      <w:r w:rsidR="00A47EF0" w:rsidRPr="002C5D02">
        <w:rPr>
          <w:sz w:val="22"/>
          <w:szCs w:val="22"/>
          <w:shd w:val="clear" w:color="auto" w:fill="FFFFFF"/>
        </w:rPr>
        <w:t xml:space="preserve"> договора</w:t>
      </w:r>
      <w:r w:rsidR="00A47EF0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присоединения. С</w:t>
      </w:r>
      <w:r w:rsidR="00452A15">
        <w:rPr>
          <w:sz w:val="22"/>
          <w:szCs w:val="22"/>
        </w:rPr>
        <w:t xml:space="preserve">рок выполнения мероприятий </w:t>
      </w:r>
      <w:r w:rsidR="00A47EF0">
        <w:rPr>
          <w:sz w:val="22"/>
          <w:szCs w:val="22"/>
        </w:rPr>
        <w:t>по</w:t>
      </w:r>
      <w:r w:rsidR="00452A15" w:rsidRPr="002C5D02">
        <w:rPr>
          <w:sz w:val="22"/>
          <w:szCs w:val="22"/>
          <w:shd w:val="clear" w:color="auto" w:fill="FFFFFF"/>
        </w:rPr>
        <w:t xml:space="preserve"> те</w:t>
      </w:r>
      <w:r w:rsidR="00452A15">
        <w:rPr>
          <w:sz w:val="22"/>
          <w:szCs w:val="22"/>
          <w:shd w:val="clear" w:color="auto" w:fill="FFFFFF"/>
        </w:rPr>
        <w:t>хнологическо</w:t>
      </w:r>
      <w:r w:rsidR="00A47EF0">
        <w:rPr>
          <w:sz w:val="22"/>
          <w:szCs w:val="22"/>
          <w:shd w:val="clear" w:color="auto" w:fill="FFFFFF"/>
        </w:rPr>
        <w:t xml:space="preserve">му присоединению составит 1 год со дня заключения договора </w:t>
      </w:r>
      <w:r w:rsidR="00452A15">
        <w:rPr>
          <w:sz w:val="22"/>
          <w:szCs w:val="22"/>
          <w:shd w:val="clear" w:color="auto" w:fill="FFFFFF"/>
        </w:rPr>
        <w:t xml:space="preserve"> </w:t>
      </w:r>
      <w:r w:rsidR="00A47EF0">
        <w:rPr>
          <w:sz w:val="22"/>
          <w:szCs w:val="22"/>
          <w:shd w:val="clear" w:color="auto" w:fill="FFFFFF"/>
        </w:rPr>
        <w:t>об осуществлении технологического присоединения</w:t>
      </w:r>
      <w:r w:rsidR="00452A15" w:rsidRPr="002C5D02">
        <w:rPr>
          <w:sz w:val="22"/>
          <w:szCs w:val="22"/>
          <w:shd w:val="clear" w:color="auto" w:fill="FFFFFF"/>
        </w:rPr>
        <w:t>.</w:t>
      </w:r>
      <w:r w:rsidR="00452A15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F04BD8" w:rsidRPr="002C5D02" w:rsidRDefault="00F9705C" w:rsidP="00F04BD8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F9705C">
        <w:rPr>
          <w:sz w:val="22"/>
          <w:szCs w:val="22"/>
          <w:shd w:val="clear" w:color="auto" w:fill="FFFFFF"/>
        </w:rPr>
        <w:t>В</w:t>
      </w:r>
      <w:r w:rsidR="00F04BD8">
        <w:rPr>
          <w:sz w:val="22"/>
          <w:szCs w:val="22"/>
        </w:rPr>
        <w:t xml:space="preserve"> соответствии с письмом МУП «</w:t>
      </w:r>
      <w:proofErr w:type="spellStart"/>
      <w:r w:rsidR="00F04BD8">
        <w:rPr>
          <w:sz w:val="22"/>
          <w:szCs w:val="22"/>
        </w:rPr>
        <w:t>Горводоканал</w:t>
      </w:r>
      <w:proofErr w:type="spellEnd"/>
      <w:r w:rsidR="00F04BD8">
        <w:rPr>
          <w:sz w:val="22"/>
          <w:szCs w:val="22"/>
        </w:rPr>
        <w:t>» от 1</w:t>
      </w:r>
      <w:r w:rsidR="00B11198">
        <w:rPr>
          <w:sz w:val="22"/>
          <w:szCs w:val="22"/>
        </w:rPr>
        <w:t>9</w:t>
      </w:r>
      <w:r w:rsidR="00F04BD8">
        <w:rPr>
          <w:sz w:val="22"/>
          <w:szCs w:val="22"/>
        </w:rPr>
        <w:t>.05.2020 г.  № 14</w:t>
      </w:r>
      <w:r w:rsidR="00B11198">
        <w:rPr>
          <w:sz w:val="22"/>
          <w:szCs w:val="22"/>
        </w:rPr>
        <w:t>83</w:t>
      </w:r>
      <w:r w:rsidR="00F04BD8">
        <w:rPr>
          <w:sz w:val="22"/>
          <w:szCs w:val="22"/>
        </w:rPr>
        <w:t xml:space="preserve">/01 </w:t>
      </w:r>
      <w:r>
        <w:rPr>
          <w:b/>
          <w:sz w:val="22"/>
          <w:szCs w:val="22"/>
        </w:rPr>
        <w:t>подключение объекта к сетям холодного водоснабжения и водоотведения не представляется возможным.</w:t>
      </w:r>
    </w:p>
    <w:p w:rsidR="008F3B2E" w:rsidRPr="00A3560F" w:rsidRDefault="008F3B2E" w:rsidP="008F3B2E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420B39">
        <w:rPr>
          <w:rStyle w:val="apple-converted-space"/>
          <w:sz w:val="22"/>
          <w:szCs w:val="22"/>
          <w:shd w:val="clear" w:color="auto" w:fill="FFFFFF"/>
        </w:rPr>
        <w:t>0</w:t>
      </w:r>
      <w:r w:rsidR="00F9705C">
        <w:rPr>
          <w:rStyle w:val="apple-converted-space"/>
          <w:sz w:val="22"/>
          <w:szCs w:val="22"/>
          <w:shd w:val="clear" w:color="auto" w:fill="FFFFFF"/>
        </w:rPr>
        <w:t>8</w:t>
      </w:r>
      <w:r w:rsidR="003F4E3A">
        <w:rPr>
          <w:sz w:val="22"/>
          <w:szCs w:val="22"/>
        </w:rPr>
        <w:t xml:space="preserve"> </w:t>
      </w:r>
      <w:r w:rsidR="00420B39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420B39">
        <w:rPr>
          <w:sz w:val="22"/>
          <w:szCs w:val="22"/>
        </w:rPr>
        <w:t>20</w:t>
      </w:r>
      <w:r w:rsidR="003F4E3A">
        <w:rPr>
          <w:sz w:val="22"/>
          <w:szCs w:val="22"/>
        </w:rPr>
        <w:t xml:space="preserve"> по </w:t>
      </w:r>
      <w:r w:rsidR="00F9705C">
        <w:rPr>
          <w:sz w:val="22"/>
          <w:szCs w:val="22"/>
        </w:rPr>
        <w:t>06</w:t>
      </w:r>
      <w:r w:rsidR="003F4E3A">
        <w:rPr>
          <w:sz w:val="22"/>
          <w:szCs w:val="22"/>
        </w:rPr>
        <w:t xml:space="preserve"> </w:t>
      </w:r>
      <w:r w:rsidR="00420B39">
        <w:rPr>
          <w:sz w:val="22"/>
          <w:szCs w:val="22"/>
        </w:rPr>
        <w:t>ию</w:t>
      </w:r>
      <w:r w:rsidR="00F9705C">
        <w:rPr>
          <w:sz w:val="22"/>
          <w:szCs w:val="22"/>
        </w:rPr>
        <w:t>л</w:t>
      </w:r>
      <w:r w:rsidR="00420B39">
        <w:rPr>
          <w:sz w:val="22"/>
          <w:szCs w:val="22"/>
        </w:rPr>
        <w:t>я</w:t>
      </w:r>
      <w:r w:rsidR="003F4E3A">
        <w:rPr>
          <w:sz w:val="22"/>
          <w:szCs w:val="22"/>
        </w:rPr>
        <w:t xml:space="preserve"> 20</w:t>
      </w:r>
      <w:r w:rsidR="00420B39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F9705C" w:rsidRDefault="000B5074" w:rsidP="00F9705C">
      <w:pPr>
        <w:ind w:firstLine="547"/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A91C90">
        <w:rPr>
          <w:b/>
          <w:sz w:val="22"/>
          <w:szCs w:val="22"/>
        </w:rPr>
        <w:t>Начальная цена предмета аукциона</w:t>
      </w:r>
      <w:r w:rsidR="00813EB9" w:rsidRPr="00A91C90">
        <w:rPr>
          <w:b/>
          <w:sz w:val="22"/>
          <w:szCs w:val="22"/>
        </w:rPr>
        <w:t xml:space="preserve"> (размер ежегодной арендной платы)</w:t>
      </w:r>
      <w:r w:rsidR="00A91C90" w:rsidRPr="00A91C90">
        <w:rPr>
          <w:b/>
          <w:sz w:val="22"/>
          <w:szCs w:val="22"/>
        </w:rPr>
        <w:t xml:space="preserve"> </w:t>
      </w:r>
      <w:r w:rsidR="00A91C90" w:rsidRPr="00A91C90">
        <w:rPr>
          <w:sz w:val="22"/>
          <w:szCs w:val="22"/>
        </w:rPr>
        <w:t>определена</w:t>
      </w:r>
      <w:r w:rsidR="00A91C90" w:rsidRPr="00A91C90">
        <w:rPr>
          <w:b/>
          <w:sz w:val="22"/>
          <w:szCs w:val="22"/>
        </w:rPr>
        <w:t xml:space="preserve"> </w:t>
      </w:r>
      <w:r w:rsidRPr="00A91C90">
        <w:rPr>
          <w:b/>
          <w:sz w:val="22"/>
          <w:szCs w:val="22"/>
        </w:rPr>
        <w:t xml:space="preserve"> </w:t>
      </w:r>
      <w:r w:rsidR="00A91C90" w:rsidRPr="00A91C90">
        <w:rPr>
          <w:sz w:val="22"/>
          <w:szCs w:val="22"/>
        </w:rPr>
        <w:t xml:space="preserve">по результатам рыночной оценки в соответствии с Федеральным законом от 29.07.1998 № 135-ФЗ "Об оценочной деятельности в Российской Федерации", и составляет </w:t>
      </w:r>
      <w:r w:rsidR="00F9705C" w:rsidRPr="00F9705C">
        <w:rPr>
          <w:b/>
          <w:sz w:val="22"/>
          <w:szCs w:val="22"/>
        </w:rPr>
        <w:t>103505 (сто три тысячи пятьсот пять) рублей 00 копеек.</w:t>
      </w:r>
      <w:r w:rsidRPr="00AB52CB">
        <w:rPr>
          <w:sz w:val="22"/>
          <w:szCs w:val="22"/>
        </w:rPr>
        <w:tab/>
      </w:r>
    </w:p>
    <w:p w:rsidR="000B5074" w:rsidRPr="00A91C90" w:rsidRDefault="000B5074" w:rsidP="00F9705C">
      <w:pPr>
        <w:tabs>
          <w:tab w:val="left" w:pos="1134"/>
        </w:tabs>
        <w:ind w:firstLine="709"/>
        <w:jc w:val="both"/>
        <w:rPr>
          <w:b/>
          <w:szCs w:val="26"/>
        </w:rPr>
      </w:pPr>
      <w:r w:rsidRPr="00C11F8C">
        <w:rPr>
          <w:b/>
          <w:sz w:val="22"/>
          <w:szCs w:val="22"/>
        </w:rPr>
        <w:t xml:space="preserve">Шаг аукциона: </w:t>
      </w:r>
      <w:r w:rsidR="00F9705C" w:rsidRPr="00F9705C">
        <w:rPr>
          <w:b/>
          <w:sz w:val="22"/>
          <w:szCs w:val="22"/>
        </w:rPr>
        <w:t>3105 (три тысячи сто пять) рублей 15 копеек.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r w:rsidR="003E3B28" w:rsidRPr="00D25A3E">
          <w:rPr>
            <w:rStyle w:val="a5"/>
            <w:sz w:val="22"/>
            <w:szCs w:val="22"/>
          </w:rPr>
          <w:t>.</w:t>
        </w:r>
        <w:r w:rsidR="003E3B28" w:rsidRPr="00D25A3E">
          <w:rPr>
            <w:rStyle w:val="a5"/>
            <w:sz w:val="22"/>
            <w:szCs w:val="22"/>
            <w:lang w:val="en-US"/>
          </w:rPr>
          <w:t>ru</w:t>
        </w:r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674314">
        <w:rPr>
          <w:sz w:val="22"/>
          <w:szCs w:val="22"/>
        </w:rPr>
        <w:t>15</w:t>
      </w:r>
      <w:r w:rsidR="003F4E3A"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A91C90">
        <w:rPr>
          <w:sz w:val="22"/>
          <w:szCs w:val="22"/>
        </w:rPr>
        <w:t>20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674314">
        <w:rPr>
          <w:sz w:val="22"/>
          <w:szCs w:val="22"/>
        </w:rPr>
        <w:t>13</w:t>
      </w:r>
      <w:r w:rsidR="007926F2">
        <w:rPr>
          <w:sz w:val="22"/>
          <w:szCs w:val="22"/>
        </w:rPr>
        <w:t xml:space="preserve"> </w:t>
      </w:r>
      <w:r w:rsidR="00F9705C">
        <w:rPr>
          <w:sz w:val="22"/>
          <w:szCs w:val="22"/>
        </w:rPr>
        <w:t>июл</w:t>
      </w:r>
      <w:r w:rsidR="00A91C90">
        <w:rPr>
          <w:sz w:val="22"/>
          <w:szCs w:val="22"/>
        </w:rPr>
        <w:t>я</w:t>
      </w:r>
      <w:r w:rsidR="003F4E3A">
        <w:rPr>
          <w:sz w:val="22"/>
          <w:szCs w:val="22"/>
        </w:rPr>
        <w:t xml:space="preserve"> 20</w:t>
      </w:r>
      <w:r w:rsidR="00A91C90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5B43E0" w:rsidRDefault="005B43E0" w:rsidP="000B5074">
      <w:pPr>
        <w:ind w:firstLine="720"/>
        <w:jc w:val="both"/>
        <w:rPr>
          <w:sz w:val="22"/>
          <w:szCs w:val="22"/>
        </w:rPr>
      </w:pPr>
      <w:r w:rsidRPr="005B43E0">
        <w:rPr>
          <w:b/>
          <w:sz w:val="22"/>
          <w:szCs w:val="22"/>
        </w:rPr>
        <w:t>Рассмотрение заявок:</w:t>
      </w:r>
      <w:r>
        <w:rPr>
          <w:sz w:val="22"/>
          <w:szCs w:val="22"/>
        </w:rPr>
        <w:t xml:space="preserve"> </w:t>
      </w:r>
      <w:r w:rsidR="00674314">
        <w:rPr>
          <w:sz w:val="22"/>
          <w:szCs w:val="22"/>
        </w:rPr>
        <w:t>14</w:t>
      </w:r>
      <w:bookmarkStart w:id="0" w:name="_GoBack"/>
      <w:bookmarkEnd w:id="0"/>
      <w:r w:rsidR="003F4E3A"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ию</w:t>
      </w:r>
      <w:r w:rsidR="00F9705C">
        <w:rPr>
          <w:sz w:val="22"/>
          <w:szCs w:val="22"/>
        </w:rPr>
        <w:t>л</w:t>
      </w:r>
      <w:r w:rsidR="00A91C90">
        <w:rPr>
          <w:sz w:val="22"/>
          <w:szCs w:val="22"/>
        </w:rPr>
        <w:t>я 2020</w:t>
      </w:r>
      <w:r w:rsidR="000952EB" w:rsidRPr="00A3560F">
        <w:rPr>
          <w:sz w:val="22"/>
          <w:szCs w:val="22"/>
        </w:rPr>
        <w:t xml:space="preserve"> года </w:t>
      </w:r>
      <w:r>
        <w:rPr>
          <w:sz w:val="22"/>
          <w:szCs w:val="22"/>
        </w:rPr>
        <w:t>в 10-00.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 и </w:t>
      </w:r>
      <w:r w:rsidR="00BF0B9B" w:rsidRPr="00AB52CB">
        <w:rPr>
          <w:sz w:val="22"/>
          <w:szCs w:val="22"/>
        </w:rPr>
        <w:t>юридические лица</w:t>
      </w:r>
      <w:r w:rsidRPr="00AB52CB">
        <w:rPr>
          <w:sz w:val="22"/>
          <w:szCs w:val="22"/>
        </w:rPr>
        <w:t xml:space="preserve">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4)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3979B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3979B4" w:rsidRPr="003979B4">
        <w:rPr>
          <w:b/>
          <w:sz w:val="22"/>
          <w:szCs w:val="22"/>
        </w:rPr>
        <w:t>20701 (двадцать тысяч семьсот один) рубль 00 копеек</w:t>
      </w:r>
      <w:r w:rsidR="003979B4">
        <w:rPr>
          <w:b/>
          <w:sz w:val="22"/>
          <w:szCs w:val="22"/>
        </w:rPr>
        <w:t>.</w:t>
      </w:r>
    </w:p>
    <w:p w:rsidR="003F4E3A" w:rsidRDefault="000B5074" w:rsidP="003F4E3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задаток вносится на расчетный счет по следующим реквизитам:</w:t>
      </w:r>
      <w:r w:rsidR="0016719B">
        <w:rPr>
          <w:sz w:val="22"/>
          <w:szCs w:val="22"/>
        </w:rPr>
        <w:t xml:space="preserve"> </w:t>
      </w:r>
      <w:r w:rsidR="00BF0B9B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024FD0">
        <w:rPr>
          <w:sz w:val="22"/>
          <w:szCs w:val="22"/>
        </w:rPr>
        <w:t>1</w:t>
      </w:r>
      <w:r w:rsidR="00BF0B9B" w:rsidRPr="00AB52CB">
        <w:rPr>
          <w:sz w:val="22"/>
          <w:szCs w:val="22"/>
        </w:rPr>
        <w:t xml:space="preserve"> </w:t>
      </w:r>
      <w:proofErr w:type="gramStart"/>
      <w:r w:rsidR="00BF0B9B" w:rsidRPr="00D228BB">
        <w:rPr>
          <w:b/>
          <w:sz w:val="22"/>
          <w:szCs w:val="22"/>
        </w:rPr>
        <w:t>р</w:t>
      </w:r>
      <w:proofErr w:type="gramEnd"/>
      <w:r w:rsidR="00BF0B9B" w:rsidRPr="00D228BB">
        <w:rPr>
          <w:b/>
          <w:sz w:val="22"/>
          <w:szCs w:val="22"/>
        </w:rPr>
        <w:t xml:space="preserve">/с </w:t>
      </w:r>
      <w:r w:rsidR="003F4E3A" w:rsidRPr="00D228BB">
        <w:rPr>
          <w:rFonts w:eastAsiaTheme="minorHAnsi"/>
          <w:b/>
          <w:sz w:val="22"/>
          <w:szCs w:val="22"/>
          <w:lang w:eastAsia="en-US"/>
        </w:rPr>
        <w:t>№ 403028</w:t>
      </w:r>
      <w:r w:rsidR="00C94998" w:rsidRPr="00D228BB">
        <w:rPr>
          <w:rFonts w:eastAsiaTheme="minorHAnsi"/>
          <w:b/>
          <w:sz w:val="22"/>
          <w:szCs w:val="22"/>
          <w:lang w:eastAsia="en-US"/>
        </w:rPr>
        <w:t>10240303087160</w:t>
      </w:r>
      <w:r w:rsidR="003F4E3A" w:rsidRPr="003F4E3A">
        <w:rPr>
          <w:rFonts w:eastAsiaTheme="minorHAnsi"/>
          <w:sz w:val="22"/>
          <w:szCs w:val="22"/>
          <w:lang w:eastAsia="en-US"/>
        </w:rPr>
        <w:t xml:space="preserve"> в РКЦ  ПЕЧОРА г. Печора, </w:t>
      </w:r>
      <w:r w:rsidR="003F4E3A" w:rsidRPr="003F4E3A">
        <w:rPr>
          <w:rFonts w:eastAsiaTheme="minorHAnsi"/>
          <w:bCs/>
          <w:sz w:val="22"/>
          <w:szCs w:val="22"/>
          <w:lang w:eastAsia="en-US"/>
        </w:rPr>
        <w:t xml:space="preserve"> БИК 048702001.</w:t>
      </w:r>
      <w:r w:rsidR="003F4E3A" w:rsidRPr="003F4E3A">
        <w:rPr>
          <w:rFonts w:eastAsiaTheme="minorHAnsi"/>
          <w:bCs/>
          <w:szCs w:val="22"/>
          <w:lang w:eastAsia="en-US"/>
        </w:rPr>
        <w:t xml:space="preserve"> </w:t>
      </w:r>
    </w:p>
    <w:p w:rsidR="00BF0B9B" w:rsidRPr="003F4E3A" w:rsidRDefault="00BF0B9B" w:rsidP="003F4E3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3979B4">
        <w:rPr>
          <w:sz w:val="22"/>
          <w:szCs w:val="22"/>
        </w:rPr>
        <w:t>11:12:05</w:t>
      </w:r>
      <w:r w:rsidR="004D6F11" w:rsidRPr="00CF7978">
        <w:rPr>
          <w:sz w:val="22"/>
          <w:szCs w:val="22"/>
        </w:rPr>
        <w:t>0</w:t>
      </w:r>
      <w:r w:rsidR="007926F2">
        <w:rPr>
          <w:sz w:val="22"/>
          <w:szCs w:val="22"/>
        </w:rPr>
        <w:t>1</w:t>
      </w:r>
      <w:r w:rsidR="004D6F11" w:rsidRPr="00CF7978">
        <w:rPr>
          <w:sz w:val="22"/>
          <w:szCs w:val="22"/>
        </w:rPr>
        <w:t>00</w:t>
      </w:r>
      <w:r w:rsidR="003979B4">
        <w:rPr>
          <w:sz w:val="22"/>
          <w:szCs w:val="22"/>
        </w:rPr>
        <w:t>1</w:t>
      </w:r>
      <w:r w:rsidR="004D6F11" w:rsidRPr="00CF7978">
        <w:rPr>
          <w:sz w:val="22"/>
          <w:szCs w:val="22"/>
        </w:rPr>
        <w:t>:</w:t>
      </w:r>
      <w:r w:rsidR="003979B4">
        <w:rPr>
          <w:sz w:val="22"/>
          <w:szCs w:val="22"/>
        </w:rPr>
        <w:t>1658</w:t>
      </w:r>
      <w:r w:rsidRPr="00AB52CB">
        <w:rPr>
          <w:sz w:val="22"/>
          <w:szCs w:val="22"/>
        </w:rPr>
        <w:t>.</w:t>
      </w:r>
    </w:p>
    <w:p w:rsidR="000B5074" w:rsidRPr="00AB52CB" w:rsidRDefault="000B5074" w:rsidP="003F4E3A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E5799A">
        <w:rPr>
          <w:sz w:val="22"/>
          <w:szCs w:val="22"/>
        </w:rPr>
        <w:t>20</w:t>
      </w:r>
      <w:r w:rsidR="00E5799A" w:rsidRPr="00AB52CB">
        <w:rPr>
          <w:sz w:val="22"/>
          <w:szCs w:val="22"/>
        </w:rPr>
        <w:t xml:space="preserve"> </w:t>
      </w:r>
      <w:r w:rsidR="00E5799A">
        <w:rPr>
          <w:sz w:val="22"/>
          <w:szCs w:val="22"/>
        </w:rPr>
        <w:t>лет со дня заключения договора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proofErr w:type="gramStart"/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  <w:proofErr w:type="gramEnd"/>
    </w:p>
    <w:sectPr w:rsidR="008E058F" w:rsidRPr="00AB52CB" w:rsidSect="00AD23D7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0B0" w:rsidRDefault="00AC30B0">
      <w:r>
        <w:separator/>
      </w:r>
    </w:p>
  </w:endnote>
  <w:endnote w:type="continuationSeparator" w:id="0">
    <w:p w:rsidR="00AC30B0" w:rsidRDefault="00AC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AC30B0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0B0" w:rsidRDefault="00AC30B0">
      <w:r>
        <w:separator/>
      </w:r>
    </w:p>
  </w:footnote>
  <w:footnote w:type="continuationSeparator" w:id="0">
    <w:p w:rsidR="00AC30B0" w:rsidRDefault="00AC3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24FD0"/>
    <w:rsid w:val="0004374F"/>
    <w:rsid w:val="00050AD9"/>
    <w:rsid w:val="0009413D"/>
    <w:rsid w:val="000952EB"/>
    <w:rsid w:val="000A57A5"/>
    <w:rsid w:val="000A6200"/>
    <w:rsid w:val="000A7310"/>
    <w:rsid w:val="000A7BD8"/>
    <w:rsid w:val="000B0930"/>
    <w:rsid w:val="000B5074"/>
    <w:rsid w:val="000B56DD"/>
    <w:rsid w:val="000D1760"/>
    <w:rsid w:val="000D4E34"/>
    <w:rsid w:val="000E247F"/>
    <w:rsid w:val="000F09E4"/>
    <w:rsid w:val="000F6468"/>
    <w:rsid w:val="0012047A"/>
    <w:rsid w:val="00126F1C"/>
    <w:rsid w:val="00133312"/>
    <w:rsid w:val="0014562D"/>
    <w:rsid w:val="00156470"/>
    <w:rsid w:val="0016120B"/>
    <w:rsid w:val="0016719B"/>
    <w:rsid w:val="00174BFA"/>
    <w:rsid w:val="00186BDD"/>
    <w:rsid w:val="001C0675"/>
    <w:rsid w:val="001C5629"/>
    <w:rsid w:val="001C7987"/>
    <w:rsid w:val="001F0CDD"/>
    <w:rsid w:val="001F67B3"/>
    <w:rsid w:val="001F7A66"/>
    <w:rsid w:val="0022572E"/>
    <w:rsid w:val="00255113"/>
    <w:rsid w:val="00256B98"/>
    <w:rsid w:val="00260377"/>
    <w:rsid w:val="002735C2"/>
    <w:rsid w:val="002C1510"/>
    <w:rsid w:val="002C5D02"/>
    <w:rsid w:val="002D6C5D"/>
    <w:rsid w:val="002F25AE"/>
    <w:rsid w:val="00310702"/>
    <w:rsid w:val="00313023"/>
    <w:rsid w:val="003765F5"/>
    <w:rsid w:val="00385D8B"/>
    <w:rsid w:val="003979B4"/>
    <w:rsid w:val="003A5F1D"/>
    <w:rsid w:val="003C52F8"/>
    <w:rsid w:val="003D0EA8"/>
    <w:rsid w:val="003E3222"/>
    <w:rsid w:val="003E3B28"/>
    <w:rsid w:val="003E5C2F"/>
    <w:rsid w:val="003F3E37"/>
    <w:rsid w:val="003F4E3A"/>
    <w:rsid w:val="00416DD0"/>
    <w:rsid w:val="00420B39"/>
    <w:rsid w:val="00424E98"/>
    <w:rsid w:val="00452A15"/>
    <w:rsid w:val="00455F18"/>
    <w:rsid w:val="00461A2E"/>
    <w:rsid w:val="00464EB9"/>
    <w:rsid w:val="0047354E"/>
    <w:rsid w:val="004816A5"/>
    <w:rsid w:val="00483089"/>
    <w:rsid w:val="004956A4"/>
    <w:rsid w:val="004C0592"/>
    <w:rsid w:val="004C670E"/>
    <w:rsid w:val="004D6BC8"/>
    <w:rsid w:val="004D6F11"/>
    <w:rsid w:val="004E56EA"/>
    <w:rsid w:val="00506A37"/>
    <w:rsid w:val="00507FA9"/>
    <w:rsid w:val="00512864"/>
    <w:rsid w:val="005354D2"/>
    <w:rsid w:val="005356B3"/>
    <w:rsid w:val="0055167A"/>
    <w:rsid w:val="005549BD"/>
    <w:rsid w:val="005564EC"/>
    <w:rsid w:val="0056746A"/>
    <w:rsid w:val="00567C1E"/>
    <w:rsid w:val="00572318"/>
    <w:rsid w:val="00572EB0"/>
    <w:rsid w:val="00574B26"/>
    <w:rsid w:val="00581465"/>
    <w:rsid w:val="005927A2"/>
    <w:rsid w:val="005A3C09"/>
    <w:rsid w:val="005B00BF"/>
    <w:rsid w:val="005B43E0"/>
    <w:rsid w:val="005D71B4"/>
    <w:rsid w:val="005E538D"/>
    <w:rsid w:val="005E5856"/>
    <w:rsid w:val="005F2890"/>
    <w:rsid w:val="00622D4B"/>
    <w:rsid w:val="00633A43"/>
    <w:rsid w:val="006674C3"/>
    <w:rsid w:val="006702BD"/>
    <w:rsid w:val="00674314"/>
    <w:rsid w:val="006C1425"/>
    <w:rsid w:val="006C6AC8"/>
    <w:rsid w:val="006E62E5"/>
    <w:rsid w:val="006F4640"/>
    <w:rsid w:val="0070491A"/>
    <w:rsid w:val="007260A3"/>
    <w:rsid w:val="00733FA7"/>
    <w:rsid w:val="00757BEC"/>
    <w:rsid w:val="00760C24"/>
    <w:rsid w:val="0076328F"/>
    <w:rsid w:val="00764579"/>
    <w:rsid w:val="007653A8"/>
    <w:rsid w:val="00767140"/>
    <w:rsid w:val="007926F2"/>
    <w:rsid w:val="00795E05"/>
    <w:rsid w:val="007A5EA5"/>
    <w:rsid w:val="007B19CC"/>
    <w:rsid w:val="007D525A"/>
    <w:rsid w:val="007E0D4C"/>
    <w:rsid w:val="007F00C2"/>
    <w:rsid w:val="007F567A"/>
    <w:rsid w:val="007F57A9"/>
    <w:rsid w:val="00813EB9"/>
    <w:rsid w:val="008140D8"/>
    <w:rsid w:val="008204F6"/>
    <w:rsid w:val="00843D31"/>
    <w:rsid w:val="008515CB"/>
    <w:rsid w:val="0085492F"/>
    <w:rsid w:val="00865F96"/>
    <w:rsid w:val="00880F39"/>
    <w:rsid w:val="008A035A"/>
    <w:rsid w:val="008B5D3F"/>
    <w:rsid w:val="008C37EE"/>
    <w:rsid w:val="008C7956"/>
    <w:rsid w:val="008E058F"/>
    <w:rsid w:val="008F3B2E"/>
    <w:rsid w:val="00900468"/>
    <w:rsid w:val="009364D6"/>
    <w:rsid w:val="0094155B"/>
    <w:rsid w:val="00946A85"/>
    <w:rsid w:val="00961E99"/>
    <w:rsid w:val="0098143C"/>
    <w:rsid w:val="0098349E"/>
    <w:rsid w:val="009A77CB"/>
    <w:rsid w:val="009A795A"/>
    <w:rsid w:val="009B1D6E"/>
    <w:rsid w:val="009C55B8"/>
    <w:rsid w:val="009E5436"/>
    <w:rsid w:val="009F17A6"/>
    <w:rsid w:val="00A11956"/>
    <w:rsid w:val="00A3560F"/>
    <w:rsid w:val="00A36C0F"/>
    <w:rsid w:val="00A47EF0"/>
    <w:rsid w:val="00A606BD"/>
    <w:rsid w:val="00A636A5"/>
    <w:rsid w:val="00A64759"/>
    <w:rsid w:val="00A7290D"/>
    <w:rsid w:val="00A81176"/>
    <w:rsid w:val="00A91C90"/>
    <w:rsid w:val="00A93294"/>
    <w:rsid w:val="00AA2CEC"/>
    <w:rsid w:val="00AA308D"/>
    <w:rsid w:val="00AB06BC"/>
    <w:rsid w:val="00AB3D55"/>
    <w:rsid w:val="00AB52CB"/>
    <w:rsid w:val="00AB5CA1"/>
    <w:rsid w:val="00AC0488"/>
    <w:rsid w:val="00AC08BC"/>
    <w:rsid w:val="00AC30B0"/>
    <w:rsid w:val="00AC5BC6"/>
    <w:rsid w:val="00AC7CF5"/>
    <w:rsid w:val="00AD23D7"/>
    <w:rsid w:val="00AE2620"/>
    <w:rsid w:val="00B000B5"/>
    <w:rsid w:val="00B0369E"/>
    <w:rsid w:val="00B11198"/>
    <w:rsid w:val="00B17F6F"/>
    <w:rsid w:val="00B41639"/>
    <w:rsid w:val="00B45CE7"/>
    <w:rsid w:val="00B635E4"/>
    <w:rsid w:val="00B6746B"/>
    <w:rsid w:val="00B72454"/>
    <w:rsid w:val="00B740D3"/>
    <w:rsid w:val="00B76B41"/>
    <w:rsid w:val="00B8534A"/>
    <w:rsid w:val="00B85A77"/>
    <w:rsid w:val="00BA39F6"/>
    <w:rsid w:val="00BA4FD8"/>
    <w:rsid w:val="00BB130E"/>
    <w:rsid w:val="00BB21F7"/>
    <w:rsid w:val="00BB434E"/>
    <w:rsid w:val="00BD2990"/>
    <w:rsid w:val="00BE2344"/>
    <w:rsid w:val="00BF0B9B"/>
    <w:rsid w:val="00BF4B5C"/>
    <w:rsid w:val="00C108D1"/>
    <w:rsid w:val="00C11F8C"/>
    <w:rsid w:val="00C251AE"/>
    <w:rsid w:val="00C269C3"/>
    <w:rsid w:val="00C441A6"/>
    <w:rsid w:val="00C46ADE"/>
    <w:rsid w:val="00C63B69"/>
    <w:rsid w:val="00C81524"/>
    <w:rsid w:val="00C87C5D"/>
    <w:rsid w:val="00C9157E"/>
    <w:rsid w:val="00C94998"/>
    <w:rsid w:val="00CA6C5F"/>
    <w:rsid w:val="00CB2143"/>
    <w:rsid w:val="00CE3E5E"/>
    <w:rsid w:val="00CF7978"/>
    <w:rsid w:val="00D02BC3"/>
    <w:rsid w:val="00D069FE"/>
    <w:rsid w:val="00D228BB"/>
    <w:rsid w:val="00D22B10"/>
    <w:rsid w:val="00D244CD"/>
    <w:rsid w:val="00D24B29"/>
    <w:rsid w:val="00D27282"/>
    <w:rsid w:val="00D37324"/>
    <w:rsid w:val="00D40B75"/>
    <w:rsid w:val="00D41F4B"/>
    <w:rsid w:val="00D90A67"/>
    <w:rsid w:val="00D9372D"/>
    <w:rsid w:val="00DC425B"/>
    <w:rsid w:val="00DF486E"/>
    <w:rsid w:val="00E06C07"/>
    <w:rsid w:val="00E23EBB"/>
    <w:rsid w:val="00E34C83"/>
    <w:rsid w:val="00E36874"/>
    <w:rsid w:val="00E42770"/>
    <w:rsid w:val="00E4788A"/>
    <w:rsid w:val="00E47D12"/>
    <w:rsid w:val="00E5799A"/>
    <w:rsid w:val="00E63082"/>
    <w:rsid w:val="00E92465"/>
    <w:rsid w:val="00EA3B37"/>
    <w:rsid w:val="00EA4130"/>
    <w:rsid w:val="00ED1CDE"/>
    <w:rsid w:val="00EF1B50"/>
    <w:rsid w:val="00EF2E6D"/>
    <w:rsid w:val="00F021D2"/>
    <w:rsid w:val="00F03E1C"/>
    <w:rsid w:val="00F04BD8"/>
    <w:rsid w:val="00F112E0"/>
    <w:rsid w:val="00F75D73"/>
    <w:rsid w:val="00F92E10"/>
    <w:rsid w:val="00F94F24"/>
    <w:rsid w:val="00F9705C"/>
    <w:rsid w:val="00FA49BB"/>
    <w:rsid w:val="00FA6B7F"/>
    <w:rsid w:val="00FD198E"/>
    <w:rsid w:val="00FD7930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3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31</cp:revision>
  <cp:lastPrinted>2020-05-27T12:59:00Z</cp:lastPrinted>
  <dcterms:created xsi:type="dcterms:W3CDTF">2018-01-25T04:55:00Z</dcterms:created>
  <dcterms:modified xsi:type="dcterms:W3CDTF">2020-06-04T13:10:00Z</dcterms:modified>
</cp:coreProperties>
</file>